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26  Administración del sistema</w:t>
      </w:r>
    </w:p>
    <w:p>
      <w:r>
        <w:rPr>
          <w:b/>
          <w:color w:val="60758A"/>
          <w:sz w:val="18"/>
        </w:rPr>
        <w:t>ENTORNO DE COORDINACIÓN    |    Ámbito: Canarias    |    Versión 1.0 · 18/10/2026</w:t>
      </w:r>
    </w:p>
    <w:p>
      <w:r>
        <w:t>Configurar, proteger y mantener RED FP360 como plataforma multiempresa alojada en el IES Manuel Martín González, con trazabilidad, copias y soporte.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8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Administrador técnico; responsable de protección de datos; coordinador; gestor de centros; docente administrador delegado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Panel de salud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Configuración de campaña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Centros y empresas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Auditoría y seguridad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Usuarios y roles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Copias y recuperación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Políticas y permisos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08  Integraciones y despliegue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El administrador incorpora un nuevo instituto, crea dos empresas, asigna docente y estudiantes, verifica que no pueden consultar datos de otro centro, realiza copia y ensaya recuperación.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-administracion-del-sistem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Configurar, proteger y mantener RED FP360 como plataforma multiempresa alojada en el IES Manuel Martín González, con trazabilidad, copias y soporte.</w:t>
      </w:r>
    </w:p>
    <w:p>
      <w:r>
        <w:t>Perfiles que intervienen: Administrador técnico; responsable de protección de datos; coordinador; gestor de centros; docente administrador delegado.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Definir entorno y política de acceso de la red.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centro y empresas con aislamiento lógico.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Dar de alta usuarios o importarlos con validación.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roles y permisos mínimos.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periodos, tablas didácticas y catálogos comunes.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Monitorizar servicios ERP, PostgreSQL, colas e IA local.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Programar copias cifradas y ensayar restauraciones.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Responder incidencias técnicas y bloquear accesos comprometidos.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 auditoría, retención y seguridad.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Versionar despliegues y cerrar cursos mediante archivado controlado.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El administrador incorpora un nuevo instituto, crea dos empresas, asigna docente y estudiantes, verifica que no pueden consultar datos de otro centro, realiza copia y ensaya recuperación.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Panel de salud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Servicios, CPU, RAM, almacenamiento, colas, API IA y errores recientes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incidencia, consultar métricas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mostrar secretos en panel ni exportaciones.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Centros y empresas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Árbol de tenants, sedes, empresas, licencias educativas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Crear, suspender, archivar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Aislamiento de datos obligatorio.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Usuarios y 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de usuarios, centro, perfiles, último acceso y MFA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Alta, editar, desactivar, restablecer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compartir cuentas ni elevar privilegios sin autorización.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Políticas y permisos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Matriz de roles y operaciones con ámbitos de aplicación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Asignar, probar permisos, versionar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Doble control para permisos globales.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Configuración de campaña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Impuestos, tipos didácticos, calendario, nomenclaturas y parámetros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Importar, validar, publicar versión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Cambios no reescriben operaciones históricas.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Auditoría y seguridad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Accesos, intentos, cambios, incidencias y eventos sensibles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Investigar, exportar evidencia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Registro inmutable o protegido contra alteración.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Copias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Calendario de backup, verificación, pruebas de restore y retención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Ejecutar copia, restauración ensayada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Restaurar sin mezclar centros/campañas.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08 — Integraciones y despliegue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 Moodle/LTI, SMTP autorizado, API, Replit-export y modelos locales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Probar conexión, actualizar versión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Claves en bóveda, sin credenciales en código.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Centro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Tenant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tenant_id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Usuario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usuario_id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Rol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rol_id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Permisos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permisos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Mfa estado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mfa_estado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Sesion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sesion_id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Auditoria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auditoria_id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Parametro version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parametro_version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Backup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backup_id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Restauracion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restauracion_id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Servicio estado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servicio_estado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Api version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api_version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Retencion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retencion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Acceso MFA para administradores.</w:t>
      </w:r>
    </w:p>
    <w:p>
      <w:r>
        <w:rPr>
          <w:b/>
          <w:color w:val="176FD7"/>
        </w:rPr>
        <w:t xml:space="preserve">RN-02. </w:t>
      </w:r>
      <w:r>
        <w:t>RBAC y autorización por centro/empresa verificadas en backend.</w:t>
      </w:r>
    </w:p>
    <w:p>
      <w:r>
        <w:rPr>
          <w:b/>
          <w:color w:val="176FD7"/>
        </w:rPr>
        <w:t xml:space="preserve">RN-03. </w:t>
      </w:r>
      <w:r>
        <w:t>Contraseñas cifradas, secretos externos a repositorio.</w:t>
      </w:r>
    </w:p>
    <w:p>
      <w:r>
        <w:rPr>
          <w:b/>
          <w:color w:val="176FD7"/>
        </w:rPr>
        <w:t xml:space="preserve">RN-04. </w:t>
      </w:r>
      <w:r>
        <w:t>Límites de subida y archivos.</w:t>
      </w:r>
    </w:p>
    <w:p>
      <w:r>
        <w:rPr>
          <w:b/>
          <w:color w:val="176FD7"/>
        </w:rPr>
        <w:t xml:space="preserve">RN-05. </w:t>
      </w:r>
      <w:r>
        <w:t>Backups fuera del servidor principal.</w:t>
      </w:r>
    </w:p>
    <w:p>
      <w:r>
        <w:rPr>
          <w:b/>
          <w:color w:val="176FD7"/>
        </w:rPr>
        <w:t xml:space="preserve">RN-06. </w:t>
      </w:r>
      <w:r>
        <w:t>No reutilizar datos de un centro en otro.</w:t>
      </w:r>
    </w:p>
    <w:p>
      <w:r>
        <w:rPr>
          <w:b/>
          <w:color w:val="176FD7"/>
        </w:rPr>
        <w:t xml:space="preserve">RN-07. </w:t>
      </w:r>
      <w:r>
        <w:t>Separación de producción y prueba.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Todas las aplicaciones; Coordinación (25); Portafolio (22); Evaluación (23);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Configurar usuarios y permisos.</w:t>
      </w:r>
    </w:p>
    <w:p>
      <w:r>
        <w:rPr>
          <w:b/>
          <w:color w:val="176FD7"/>
        </w:rPr>
        <w:t xml:space="preserve">EVID-02. </w:t>
      </w:r>
      <w:r>
        <w:t>Documentar cambios.</w:t>
      </w:r>
    </w:p>
    <w:p>
      <w:r>
        <w:rPr>
          <w:b/>
          <w:color w:val="176FD7"/>
        </w:rPr>
        <w:t xml:space="preserve">EVID-03. </w:t>
      </w:r>
      <w:r>
        <w:t>Detectar incidencias técnicas.</w:t>
      </w:r>
    </w:p>
    <w:p>
      <w:r>
        <w:rPr>
          <w:b/>
          <w:color w:val="176FD7"/>
        </w:rPr>
        <w:t xml:space="preserve">EVID-04. </w:t>
      </w:r>
      <w:r>
        <w:t>Validar restauración y seguridad.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Acceso indebido.</w:t>
      </w:r>
    </w:p>
    <w:p>
      <w:r>
        <w:rPr>
          <w:b/>
          <w:color w:val="176FD7"/>
        </w:rPr>
        <w:t xml:space="preserve">• </w:t>
      </w:r>
      <w:r>
        <w:t>Fallo en almacenamiento.</w:t>
      </w:r>
    </w:p>
    <w:p>
      <w:r>
        <w:rPr>
          <w:b/>
          <w:color w:val="176FD7"/>
        </w:rPr>
        <w:t xml:space="preserve">• </w:t>
      </w:r>
      <w:r>
        <w:t>Caída de IA.</w:t>
      </w:r>
    </w:p>
    <w:p>
      <w:r>
        <w:rPr>
          <w:b/>
          <w:color w:val="176FD7"/>
        </w:rPr>
        <w:t xml:space="preserve">• </w:t>
      </w:r>
      <w:r>
        <w:t>Exportación masiva no autorizada.</w:t>
      </w:r>
    </w:p>
    <w:p>
      <w:r>
        <w:rPr>
          <w:b/>
          <w:color w:val="176FD7"/>
        </w:rPr>
        <w:t xml:space="preserve">• </w:t>
      </w:r>
      <w:r>
        <w:t>Restauración incompleta.</w:t>
      </w:r>
    </w:p>
    <w:p>
      <w:r>
        <w:rPr>
          <w:b/>
          <w:color w:val="176FD7"/>
        </w:rPr>
        <w:t xml:space="preserve">• </w:t>
      </w:r>
      <w:r>
        <w:t>Duplicado de usuario.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Administración del sistema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